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06300" w14:textId="642C592D" w:rsidR="00132093" w:rsidRDefault="00132093" w:rsidP="00B63524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</w:p>
    <w:p w14:paraId="1465FD86" w14:textId="0FBB9380" w:rsidR="00FF4825" w:rsidRDefault="00FF4825" w:rsidP="00FF4825">
      <w:pPr>
        <w:spacing w:before="120" w:after="120" w:line="276" w:lineRule="auto"/>
        <w:ind w:right="-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MESTRANDO: ________________________________________________________________</w:t>
      </w:r>
    </w:p>
    <w:p w14:paraId="68BE63B9" w14:textId="77777777" w:rsidR="00FF4825" w:rsidRPr="006923BD" w:rsidRDefault="00FF4825" w:rsidP="00B63524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132093" w14:paraId="7253876F" w14:textId="77777777" w:rsidTr="000769D1">
        <w:tc>
          <w:tcPr>
            <w:tcW w:w="9067" w:type="dxa"/>
            <w:gridSpan w:val="2"/>
          </w:tcPr>
          <w:p w14:paraId="7CBCAED9" w14:textId="77777777" w:rsidR="00132093" w:rsidRPr="00B63524" w:rsidRDefault="00132093" w:rsidP="00B63524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63524">
              <w:rPr>
                <w:rFonts w:cstheme="minorHAnsi"/>
                <w:b/>
                <w:bCs/>
                <w:sz w:val="32"/>
                <w:szCs w:val="32"/>
              </w:rPr>
              <w:t>CONTROLE DE CUMPRIMENTO DAS</w:t>
            </w:r>
          </w:p>
          <w:p w14:paraId="4DF2AFEA" w14:textId="1996E40A" w:rsidR="00132093" w:rsidRDefault="00AB0283" w:rsidP="00B63524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ATIVIDADES</w:t>
            </w:r>
            <w:r w:rsidR="00132093" w:rsidRPr="00B63524">
              <w:rPr>
                <w:rFonts w:cstheme="minorHAnsi"/>
                <w:b/>
                <w:bCs/>
                <w:sz w:val="32"/>
                <w:szCs w:val="32"/>
              </w:rPr>
              <w:t xml:space="preserve"> DO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CURRÍCULO</w:t>
            </w:r>
          </w:p>
        </w:tc>
      </w:tr>
      <w:tr w:rsidR="00B63524" w14:paraId="6A46D914" w14:textId="77777777" w:rsidTr="000769D1">
        <w:tc>
          <w:tcPr>
            <w:tcW w:w="3964" w:type="dxa"/>
            <w:vMerge w:val="restart"/>
          </w:tcPr>
          <w:p w14:paraId="45C43FF8" w14:textId="77777777" w:rsidR="00B63524" w:rsidRDefault="00B63524" w:rsidP="00F73BD3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DISCIPLINAS COMUNS OBRIGATÓRIAS</w:t>
            </w:r>
          </w:p>
          <w:p w14:paraId="73F0BA44" w14:textId="24A12059" w:rsidR="00B63524" w:rsidRPr="00F73BD3" w:rsidRDefault="00B63524" w:rsidP="00F73BD3">
            <w:pPr>
              <w:spacing w:before="120" w:after="120" w:line="276" w:lineRule="auto"/>
              <w:rPr>
                <w:sz w:val="20"/>
                <w:szCs w:val="20"/>
              </w:rPr>
            </w:pPr>
            <w:r w:rsidRPr="00F73BD3">
              <w:rPr>
                <w:sz w:val="20"/>
                <w:szCs w:val="20"/>
              </w:rPr>
              <w:t>(</w:t>
            </w:r>
            <w:r w:rsidR="00F73BD3" w:rsidRPr="00F73BD3">
              <w:rPr>
                <w:sz w:val="20"/>
                <w:szCs w:val="20"/>
              </w:rPr>
              <w:t>as duas disciplinas indicadas no currículo como comuns obrigatórias)</w:t>
            </w:r>
          </w:p>
        </w:tc>
        <w:tc>
          <w:tcPr>
            <w:tcW w:w="5103" w:type="dxa"/>
          </w:tcPr>
          <w:p w14:paraId="7526BDA8" w14:textId="77777777" w:rsidR="00B63524" w:rsidRDefault="00B63524" w:rsidP="00B6352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</w:tr>
      <w:tr w:rsidR="00B63524" w14:paraId="0FFC9C5F" w14:textId="77777777" w:rsidTr="000769D1">
        <w:tc>
          <w:tcPr>
            <w:tcW w:w="3964" w:type="dxa"/>
            <w:vMerge/>
          </w:tcPr>
          <w:p w14:paraId="3B02C8A1" w14:textId="77777777" w:rsidR="00B63524" w:rsidRDefault="00B63524" w:rsidP="00F73BD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4D7A5B2" w14:textId="77777777" w:rsidR="00B63524" w:rsidRDefault="00B63524" w:rsidP="00B6352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</w:tr>
      <w:tr w:rsidR="00B63524" w14:paraId="33BBE6C6" w14:textId="77777777" w:rsidTr="000769D1">
        <w:tc>
          <w:tcPr>
            <w:tcW w:w="3964" w:type="dxa"/>
            <w:vMerge w:val="restart"/>
          </w:tcPr>
          <w:p w14:paraId="2FDAAAD7" w14:textId="77777777" w:rsidR="00B63524" w:rsidRDefault="00B63524" w:rsidP="00F73BD3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DISCIPLINAS COMUNS ELETIVAS</w:t>
            </w:r>
          </w:p>
          <w:p w14:paraId="6907A1FB" w14:textId="468D2E0A" w:rsidR="00F73BD3" w:rsidRPr="00F73BD3" w:rsidRDefault="00F73BD3" w:rsidP="00F73BD3">
            <w:pPr>
              <w:spacing w:before="120" w:after="120" w:line="276" w:lineRule="auto"/>
              <w:rPr>
                <w:sz w:val="20"/>
                <w:szCs w:val="20"/>
              </w:rPr>
            </w:pPr>
            <w:r w:rsidRPr="00F73BD3">
              <w:rPr>
                <w:sz w:val="20"/>
                <w:szCs w:val="20"/>
              </w:rPr>
              <w:t>(duas disciplinas dentre as indicadas no currículo como comuns eletivas)</w:t>
            </w:r>
          </w:p>
        </w:tc>
        <w:tc>
          <w:tcPr>
            <w:tcW w:w="5103" w:type="dxa"/>
          </w:tcPr>
          <w:p w14:paraId="64DE003C" w14:textId="77777777" w:rsidR="00B63524" w:rsidRDefault="00B63524" w:rsidP="00B6352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</w:tr>
      <w:tr w:rsidR="00B63524" w14:paraId="12E012BF" w14:textId="77777777" w:rsidTr="000769D1">
        <w:tc>
          <w:tcPr>
            <w:tcW w:w="3964" w:type="dxa"/>
            <w:vMerge/>
          </w:tcPr>
          <w:p w14:paraId="4A90FFC3" w14:textId="77777777" w:rsidR="00B63524" w:rsidRDefault="00B63524" w:rsidP="00F73BD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7B0C0C5" w14:textId="77777777" w:rsidR="00B63524" w:rsidRDefault="00B63524" w:rsidP="00B6352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</w:tr>
      <w:tr w:rsidR="00B63524" w14:paraId="626E265D" w14:textId="77777777" w:rsidTr="000769D1">
        <w:tc>
          <w:tcPr>
            <w:tcW w:w="3964" w:type="dxa"/>
            <w:vMerge w:val="restart"/>
          </w:tcPr>
          <w:p w14:paraId="3E3B9D85" w14:textId="77777777" w:rsidR="00B63524" w:rsidRDefault="00B63524" w:rsidP="00F73BD3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DISCIPLINAS LINHA DE PESQUISA</w:t>
            </w:r>
          </w:p>
          <w:p w14:paraId="393BE04F" w14:textId="67556F64" w:rsidR="00F73BD3" w:rsidRPr="00AB4BC6" w:rsidRDefault="00F73BD3" w:rsidP="00F73BD3">
            <w:pPr>
              <w:spacing w:before="120" w:after="120" w:line="276" w:lineRule="auto"/>
              <w:rPr>
                <w:sz w:val="20"/>
                <w:szCs w:val="20"/>
              </w:rPr>
            </w:pPr>
            <w:r w:rsidRPr="00AB4BC6">
              <w:rPr>
                <w:sz w:val="20"/>
                <w:szCs w:val="20"/>
              </w:rPr>
              <w:t xml:space="preserve">(duas disciplinas dentre as indicadas como pertencentes à linha de pesquisa à qual está vinculado – </w:t>
            </w:r>
            <w:r w:rsidR="00AB4BC6" w:rsidRPr="00AB4BC6">
              <w:rPr>
                <w:sz w:val="20"/>
                <w:szCs w:val="20"/>
              </w:rPr>
              <w:t>esse vínculo foi estabelecido na primeira matrícula com base no tema da pesquisa e do orientador indicado)</w:t>
            </w:r>
          </w:p>
        </w:tc>
        <w:tc>
          <w:tcPr>
            <w:tcW w:w="5103" w:type="dxa"/>
          </w:tcPr>
          <w:p w14:paraId="49191602" w14:textId="77777777" w:rsidR="00B63524" w:rsidRDefault="00B63524" w:rsidP="00B6352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</w:tr>
      <w:tr w:rsidR="00B63524" w14:paraId="0D8FBF4D" w14:textId="77777777" w:rsidTr="000769D1">
        <w:tc>
          <w:tcPr>
            <w:tcW w:w="3964" w:type="dxa"/>
            <w:vMerge/>
          </w:tcPr>
          <w:p w14:paraId="36C29D3F" w14:textId="77777777" w:rsidR="00B63524" w:rsidRDefault="00B63524" w:rsidP="00F73BD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3173D18" w14:textId="77777777" w:rsidR="00B63524" w:rsidRDefault="00B63524" w:rsidP="00B6352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</w:tr>
      <w:tr w:rsidR="00B63524" w14:paraId="5B916E1D" w14:textId="77777777" w:rsidTr="000769D1">
        <w:tc>
          <w:tcPr>
            <w:tcW w:w="3964" w:type="dxa"/>
            <w:vMerge w:val="restart"/>
          </w:tcPr>
          <w:p w14:paraId="1F6AC0B9" w14:textId="2843FF5A" w:rsidR="00B63524" w:rsidRDefault="00B63524" w:rsidP="00F73BD3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DISCIPLINAS OPTA</w:t>
            </w:r>
            <w:r w:rsidR="00EA4F38">
              <w:rPr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VAS</w:t>
            </w:r>
          </w:p>
          <w:p w14:paraId="5EAAB0EE" w14:textId="6195FB66" w:rsidR="00AB4BC6" w:rsidRPr="00AB4BC6" w:rsidRDefault="00AB4BC6" w:rsidP="00F73BD3">
            <w:pPr>
              <w:spacing w:before="120" w:after="120" w:line="276" w:lineRule="auto"/>
              <w:rPr>
                <w:sz w:val="20"/>
                <w:szCs w:val="20"/>
              </w:rPr>
            </w:pPr>
            <w:r w:rsidRPr="00AB4BC6">
              <w:rPr>
                <w:sz w:val="20"/>
                <w:szCs w:val="20"/>
              </w:rPr>
              <w:t>(duas disciplinas de matrícula livre dentre todas as constantes do currículo)</w:t>
            </w:r>
          </w:p>
        </w:tc>
        <w:tc>
          <w:tcPr>
            <w:tcW w:w="5103" w:type="dxa"/>
          </w:tcPr>
          <w:p w14:paraId="555290FF" w14:textId="77777777" w:rsidR="00B63524" w:rsidRDefault="00B63524" w:rsidP="00B6352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</w:tr>
      <w:tr w:rsidR="00B63524" w14:paraId="483272F6" w14:textId="77777777" w:rsidTr="000769D1">
        <w:tc>
          <w:tcPr>
            <w:tcW w:w="3964" w:type="dxa"/>
            <w:vMerge/>
          </w:tcPr>
          <w:p w14:paraId="753A2274" w14:textId="77777777" w:rsidR="00B63524" w:rsidRDefault="00B63524" w:rsidP="00F73BD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248A6C3" w14:textId="77777777" w:rsidR="00B63524" w:rsidRDefault="00B63524" w:rsidP="00B6352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</w:tr>
      <w:tr w:rsidR="00B63524" w14:paraId="2A3EB7DE" w14:textId="77777777" w:rsidTr="000769D1">
        <w:trPr>
          <w:trHeight w:val="596"/>
        </w:trPr>
        <w:tc>
          <w:tcPr>
            <w:tcW w:w="3964" w:type="dxa"/>
          </w:tcPr>
          <w:p w14:paraId="3FE08BBA" w14:textId="1E252147" w:rsidR="00B63524" w:rsidRDefault="00B63524" w:rsidP="00F73BD3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 CURSADA COMO ATIVIDADE COMPLEMENTAR</w:t>
            </w:r>
          </w:p>
          <w:p w14:paraId="210E88A4" w14:textId="63A9F4A5" w:rsidR="00AB4BC6" w:rsidRPr="000769D1" w:rsidRDefault="00AB4BC6" w:rsidP="00F73BD3">
            <w:pPr>
              <w:spacing w:before="120" w:after="120" w:line="276" w:lineRule="auto"/>
              <w:rPr>
                <w:sz w:val="20"/>
                <w:szCs w:val="20"/>
              </w:rPr>
            </w:pPr>
            <w:r w:rsidRPr="000769D1">
              <w:rPr>
                <w:sz w:val="20"/>
                <w:szCs w:val="20"/>
              </w:rPr>
              <w:t xml:space="preserve">(uma disciplina de matrícula livre dentre todas as constantes do currículo </w:t>
            </w:r>
            <w:r w:rsidR="000769D1" w:rsidRPr="000769D1">
              <w:rPr>
                <w:sz w:val="20"/>
                <w:szCs w:val="20"/>
              </w:rPr>
              <w:t>– não há obrigatoriedade de cursar essa 9ª disciplina, situação na qual o aluno terá de cumprir 2 créditos em outras Atividades Complementares previstas no currículo – o total de créditos das ACs é de 6)</w:t>
            </w:r>
          </w:p>
        </w:tc>
        <w:tc>
          <w:tcPr>
            <w:tcW w:w="5103" w:type="dxa"/>
          </w:tcPr>
          <w:p w14:paraId="459CC502" w14:textId="77777777" w:rsidR="00B63524" w:rsidRDefault="00B63524" w:rsidP="00B6352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DBF8394" w14:textId="65C62500" w:rsidR="00132093" w:rsidRDefault="00132093" w:rsidP="00B63524">
      <w:pPr>
        <w:spacing w:before="120" w:after="120" w:line="276" w:lineRule="auto"/>
        <w:jc w:val="both"/>
        <w:rPr>
          <w:sz w:val="24"/>
          <w:szCs w:val="24"/>
        </w:rPr>
      </w:pPr>
    </w:p>
    <w:p w14:paraId="7D865866" w14:textId="78D172B3" w:rsidR="000769D1" w:rsidRDefault="000769D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2A2628" w14:textId="77777777" w:rsidR="000C7D94" w:rsidRDefault="000C7D94">
      <w:pPr>
        <w:rPr>
          <w:sz w:val="24"/>
          <w:szCs w:val="24"/>
        </w:rPr>
      </w:pPr>
    </w:p>
    <w:tbl>
      <w:tblPr>
        <w:tblStyle w:val="Tabelacomgrade"/>
        <w:tblW w:w="5337" w:type="pct"/>
        <w:tblLook w:val="04A0" w:firstRow="1" w:lastRow="0" w:firstColumn="1" w:lastColumn="0" w:noHBand="0" w:noVBand="1"/>
      </w:tblPr>
      <w:tblGrid>
        <w:gridCol w:w="9066"/>
      </w:tblGrid>
      <w:tr w:rsidR="005950B8" w:rsidRPr="00320424" w14:paraId="5E0189C3" w14:textId="77777777" w:rsidTr="005950B8">
        <w:tc>
          <w:tcPr>
            <w:tcW w:w="5000" w:type="pct"/>
          </w:tcPr>
          <w:p w14:paraId="1589AEBF" w14:textId="77777777" w:rsidR="005950B8" w:rsidRPr="00320424" w:rsidRDefault="005950B8" w:rsidP="0061210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320424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DISCIPLINAS COMUNS OBRIGATÓRIAS</w:t>
            </w:r>
          </w:p>
        </w:tc>
      </w:tr>
      <w:tr w:rsidR="005950B8" w:rsidRPr="005A1A88" w14:paraId="60442214" w14:textId="77777777" w:rsidTr="005950B8">
        <w:trPr>
          <w:trHeight w:val="60"/>
        </w:trPr>
        <w:tc>
          <w:tcPr>
            <w:tcW w:w="5000" w:type="pct"/>
          </w:tcPr>
          <w:p w14:paraId="7C0ED667" w14:textId="77777777" w:rsidR="005950B8" w:rsidRPr="00221A68" w:rsidRDefault="005950B8" w:rsidP="0061210E">
            <w:pPr>
              <w:spacing w:before="80" w:after="80"/>
              <w:rPr>
                <w:rFonts w:asciiTheme="majorHAnsi" w:hAnsiTheme="majorHAnsi" w:cstheme="majorHAnsi"/>
                <w:color w:val="0070C0"/>
              </w:rPr>
            </w:pPr>
            <w:r w:rsidRPr="00221A68">
              <w:rPr>
                <w:rFonts w:asciiTheme="majorHAnsi" w:hAnsiTheme="majorHAnsi" w:cstheme="majorHAnsi"/>
                <w:color w:val="0070C0"/>
              </w:rPr>
              <w:t>DIREITO E ESTADO EM PERSPECTIVA CONTEMPORÂNEA</w:t>
            </w:r>
          </w:p>
        </w:tc>
      </w:tr>
      <w:tr w:rsidR="005950B8" w:rsidRPr="005A1A88" w14:paraId="0F52EE6D" w14:textId="77777777" w:rsidTr="005950B8">
        <w:tc>
          <w:tcPr>
            <w:tcW w:w="5000" w:type="pct"/>
          </w:tcPr>
          <w:p w14:paraId="30DC526D" w14:textId="77777777" w:rsidR="005950B8" w:rsidRPr="00221A68" w:rsidRDefault="005950B8" w:rsidP="0061210E">
            <w:pPr>
              <w:spacing w:before="80" w:after="80"/>
              <w:rPr>
                <w:rFonts w:asciiTheme="majorHAnsi" w:hAnsiTheme="majorHAnsi" w:cstheme="majorHAnsi"/>
                <w:color w:val="0070C0"/>
              </w:rPr>
            </w:pPr>
            <w:r w:rsidRPr="00221A68">
              <w:rPr>
                <w:rFonts w:asciiTheme="majorHAnsi" w:hAnsiTheme="majorHAnsi" w:cstheme="majorHAnsi"/>
                <w:color w:val="0070C0"/>
              </w:rPr>
              <w:t>PESQUISA JURÍDICA APLICADA</w:t>
            </w:r>
          </w:p>
        </w:tc>
      </w:tr>
      <w:tr w:rsidR="005950B8" w:rsidRPr="00320424" w14:paraId="184347E3" w14:textId="77777777" w:rsidTr="005950B8">
        <w:tc>
          <w:tcPr>
            <w:tcW w:w="5000" w:type="pct"/>
          </w:tcPr>
          <w:p w14:paraId="7B91825E" w14:textId="77777777" w:rsidR="005950B8" w:rsidRPr="00320424" w:rsidRDefault="005950B8" w:rsidP="0061210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320424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DISCIPLINAS COMUNS ELETIVAS</w:t>
            </w:r>
          </w:p>
        </w:tc>
      </w:tr>
      <w:tr w:rsidR="009C5C45" w:rsidRPr="009C5C45" w14:paraId="6237E0DD" w14:textId="77777777" w:rsidTr="0061210E">
        <w:tc>
          <w:tcPr>
            <w:tcW w:w="5000" w:type="pct"/>
          </w:tcPr>
          <w:p w14:paraId="31F36A0A" w14:textId="77777777" w:rsidR="009C5C45" w:rsidRPr="009C5C45" w:rsidRDefault="009C5C45" w:rsidP="0061210E">
            <w:pPr>
              <w:spacing w:before="80" w:after="80"/>
              <w:rPr>
                <w:rFonts w:asciiTheme="majorHAnsi" w:hAnsiTheme="majorHAnsi" w:cstheme="majorHAnsi"/>
                <w:color w:val="7030A0"/>
              </w:rPr>
            </w:pPr>
            <w:r w:rsidRPr="009C5C45">
              <w:rPr>
                <w:rFonts w:asciiTheme="majorHAnsi" w:hAnsiTheme="majorHAnsi" w:cstheme="majorHAnsi"/>
                <w:color w:val="7030A0"/>
              </w:rPr>
              <w:t>DIREITO NA ERA DIGITAL</w:t>
            </w:r>
          </w:p>
        </w:tc>
      </w:tr>
      <w:tr w:rsidR="005950B8" w:rsidRPr="005A1A88" w14:paraId="1D1817A3" w14:textId="77777777" w:rsidTr="005950B8">
        <w:tc>
          <w:tcPr>
            <w:tcW w:w="5000" w:type="pct"/>
          </w:tcPr>
          <w:p w14:paraId="68298D21" w14:textId="77777777" w:rsidR="005950B8" w:rsidRPr="004041A8" w:rsidRDefault="005950B8" w:rsidP="0061210E">
            <w:pPr>
              <w:spacing w:before="80" w:after="80"/>
              <w:rPr>
                <w:rFonts w:asciiTheme="majorHAnsi" w:hAnsiTheme="majorHAnsi" w:cstheme="majorHAnsi"/>
                <w:color w:val="7030A0"/>
              </w:rPr>
            </w:pPr>
            <w:r w:rsidRPr="004041A8">
              <w:rPr>
                <w:rFonts w:asciiTheme="majorHAnsi" w:hAnsiTheme="majorHAnsi" w:cstheme="majorHAnsi"/>
                <w:color w:val="7030A0"/>
              </w:rPr>
              <w:t>EDUCAÇÃO JURÍDICA ATIVA</w:t>
            </w:r>
          </w:p>
        </w:tc>
      </w:tr>
      <w:tr w:rsidR="005950B8" w:rsidRPr="005A1A88" w14:paraId="4676ADE2" w14:textId="77777777" w:rsidTr="005950B8">
        <w:trPr>
          <w:trHeight w:val="92"/>
        </w:trPr>
        <w:tc>
          <w:tcPr>
            <w:tcW w:w="5000" w:type="pct"/>
          </w:tcPr>
          <w:p w14:paraId="404F8A3A" w14:textId="77777777" w:rsidR="005950B8" w:rsidRPr="004041A8" w:rsidRDefault="005950B8" w:rsidP="0061210E">
            <w:pPr>
              <w:spacing w:before="80" w:after="80"/>
              <w:rPr>
                <w:rFonts w:asciiTheme="majorHAnsi" w:hAnsiTheme="majorHAnsi" w:cstheme="majorHAnsi"/>
                <w:color w:val="7030A0"/>
              </w:rPr>
            </w:pPr>
            <w:r>
              <w:rPr>
                <w:rFonts w:asciiTheme="majorHAnsi" w:hAnsiTheme="majorHAnsi" w:cstheme="majorHAnsi"/>
                <w:color w:val="7030A0"/>
              </w:rPr>
              <w:t xml:space="preserve">ÉTICA E APLICAÇÃO DO DIREITO </w:t>
            </w:r>
            <w:r w:rsidRPr="004041A8">
              <w:rPr>
                <w:rFonts w:asciiTheme="majorHAnsi" w:hAnsiTheme="majorHAnsi" w:cstheme="majorHAnsi"/>
                <w:color w:val="7030A0"/>
              </w:rPr>
              <w:t>NA ERA DIGITAL</w:t>
            </w:r>
          </w:p>
        </w:tc>
      </w:tr>
      <w:tr w:rsidR="000C7D94" w:rsidRPr="005A1A88" w14:paraId="11D161D7" w14:textId="77777777" w:rsidTr="003B46F6">
        <w:trPr>
          <w:trHeight w:val="92"/>
        </w:trPr>
        <w:tc>
          <w:tcPr>
            <w:tcW w:w="5000" w:type="pct"/>
          </w:tcPr>
          <w:p w14:paraId="27CA2A9C" w14:textId="77777777" w:rsidR="000C7D94" w:rsidRPr="004041A8" w:rsidRDefault="000C7D94" w:rsidP="003B46F6">
            <w:pPr>
              <w:spacing w:before="80" w:after="80"/>
              <w:rPr>
                <w:rFonts w:asciiTheme="majorHAnsi" w:hAnsiTheme="majorHAnsi" w:cstheme="majorHAnsi"/>
                <w:color w:val="7030A0"/>
              </w:rPr>
            </w:pPr>
            <w:r>
              <w:rPr>
                <w:rFonts w:asciiTheme="majorHAnsi" w:hAnsiTheme="majorHAnsi" w:cstheme="majorHAnsi"/>
                <w:color w:val="7030A0"/>
              </w:rPr>
              <w:t xml:space="preserve">PRODUÇÃO DO </w:t>
            </w:r>
            <w:r w:rsidRPr="004041A8">
              <w:rPr>
                <w:rFonts w:asciiTheme="majorHAnsi" w:hAnsiTheme="majorHAnsi" w:cstheme="majorHAnsi"/>
                <w:color w:val="7030A0"/>
              </w:rPr>
              <w:t>CONHECIMENTO</w:t>
            </w:r>
            <w:r>
              <w:rPr>
                <w:rFonts w:asciiTheme="majorHAnsi" w:hAnsiTheme="majorHAnsi" w:cstheme="majorHAnsi"/>
                <w:color w:val="7030A0"/>
              </w:rPr>
              <w:t xml:space="preserve"> JURÍDICO</w:t>
            </w:r>
            <w:r w:rsidRPr="004041A8">
              <w:rPr>
                <w:rFonts w:asciiTheme="majorHAnsi" w:hAnsiTheme="majorHAnsi" w:cstheme="majorHAnsi"/>
                <w:color w:val="7030A0"/>
              </w:rPr>
              <w:t xml:space="preserve"> NA ERA DIGITAL</w:t>
            </w:r>
          </w:p>
        </w:tc>
      </w:tr>
      <w:tr w:rsidR="000C7D94" w:rsidRPr="00B65D41" w14:paraId="1915ADA4" w14:textId="77777777" w:rsidTr="006D4F84">
        <w:tc>
          <w:tcPr>
            <w:tcW w:w="5000" w:type="pct"/>
          </w:tcPr>
          <w:p w14:paraId="3FA0DB9B" w14:textId="77777777" w:rsidR="000C7D94" w:rsidRPr="004041A8" w:rsidRDefault="000C7D94" w:rsidP="006D4F84">
            <w:pPr>
              <w:spacing w:before="80" w:after="80"/>
              <w:rPr>
                <w:rFonts w:asciiTheme="majorHAnsi" w:hAnsiTheme="majorHAnsi" w:cstheme="majorHAnsi"/>
                <w:bCs/>
                <w:color w:val="7030A0"/>
              </w:rPr>
            </w:pPr>
            <w:r w:rsidRPr="004041A8">
              <w:rPr>
                <w:rFonts w:asciiTheme="majorHAnsi" w:hAnsiTheme="majorHAnsi" w:cstheme="majorHAnsi"/>
                <w:color w:val="7030A0"/>
              </w:rPr>
              <w:t>TECNOLOGIAS DIGITAIS APLICADAS AO DIREITO</w:t>
            </w:r>
          </w:p>
        </w:tc>
      </w:tr>
      <w:tr w:rsidR="005950B8" w:rsidRPr="005A1A88" w14:paraId="6F14B564" w14:textId="77777777" w:rsidTr="005950B8">
        <w:tc>
          <w:tcPr>
            <w:tcW w:w="5000" w:type="pct"/>
          </w:tcPr>
          <w:p w14:paraId="51F996A2" w14:textId="77777777" w:rsidR="005950B8" w:rsidRPr="004041A8" w:rsidRDefault="005950B8" w:rsidP="0061210E">
            <w:pPr>
              <w:spacing w:before="80" w:after="80"/>
              <w:rPr>
                <w:rFonts w:asciiTheme="majorHAnsi" w:hAnsiTheme="majorHAnsi" w:cstheme="majorHAnsi"/>
                <w:color w:val="7030A0"/>
              </w:rPr>
            </w:pPr>
            <w:r w:rsidRPr="004041A8">
              <w:rPr>
                <w:rFonts w:asciiTheme="majorHAnsi" w:hAnsiTheme="majorHAnsi" w:cstheme="majorHAnsi"/>
                <w:color w:val="7030A0"/>
              </w:rPr>
              <w:t>TRANSFORMAÇÃO DIGITAL E INOVAÇÃO TECNOLÓGICA</w:t>
            </w:r>
          </w:p>
        </w:tc>
      </w:tr>
      <w:tr w:rsidR="005950B8" w:rsidRPr="00AE3A97" w14:paraId="294866E6" w14:textId="77777777" w:rsidTr="005950B8">
        <w:tc>
          <w:tcPr>
            <w:tcW w:w="5000" w:type="pct"/>
          </w:tcPr>
          <w:p w14:paraId="1CC76A5E" w14:textId="77777777" w:rsidR="005950B8" w:rsidRPr="004041A8" w:rsidRDefault="005950B8" w:rsidP="0061210E">
            <w:pPr>
              <w:spacing w:before="80" w:after="80"/>
              <w:rPr>
                <w:rFonts w:asciiTheme="majorHAnsi" w:hAnsiTheme="majorHAnsi" w:cstheme="majorHAnsi"/>
                <w:bCs/>
                <w:color w:val="7030A0"/>
              </w:rPr>
            </w:pPr>
            <w:r w:rsidRPr="004041A8">
              <w:rPr>
                <w:rFonts w:ascii="Calibri Light" w:hAnsi="Calibri Light" w:cs="Calibri Light"/>
                <w:color w:val="7030A0"/>
              </w:rPr>
              <w:t>SEMINÁRIO “DIREITO E ESTADO NA ERA DIGITAL”</w:t>
            </w:r>
          </w:p>
        </w:tc>
      </w:tr>
      <w:tr w:rsidR="005950B8" w:rsidRPr="00320424" w14:paraId="77EB9DB2" w14:textId="77777777" w:rsidTr="005950B8">
        <w:tc>
          <w:tcPr>
            <w:tcW w:w="5000" w:type="pct"/>
          </w:tcPr>
          <w:p w14:paraId="59A05BB9" w14:textId="77777777" w:rsidR="005950B8" w:rsidRPr="00320424" w:rsidRDefault="005950B8" w:rsidP="0061210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20424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DISCIPLINAS DA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S</w:t>
            </w:r>
            <w:r w:rsidRPr="00320424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LINHA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S</w:t>
            </w:r>
            <w:r w:rsidRPr="00320424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DE PESQUISA</w:t>
            </w:r>
          </w:p>
        </w:tc>
      </w:tr>
      <w:tr w:rsidR="005950B8" w:rsidRPr="00BE3633" w14:paraId="1B79A6A4" w14:textId="77777777" w:rsidTr="005950B8">
        <w:tc>
          <w:tcPr>
            <w:tcW w:w="5000" w:type="pct"/>
          </w:tcPr>
          <w:p w14:paraId="250DBF89" w14:textId="77777777" w:rsidR="005950B8" w:rsidRPr="001F0EA6" w:rsidRDefault="005950B8" w:rsidP="0061210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1F0EA6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8"/>
                <w:szCs w:val="28"/>
              </w:rPr>
              <w:t>L1 – ACESSO À JUSTIÇA E INOVAÇÕES TECNOLÓGICAS</w:t>
            </w:r>
          </w:p>
        </w:tc>
      </w:tr>
      <w:tr w:rsidR="005950B8" w:rsidRPr="005A1A88" w14:paraId="3CF5A318" w14:textId="77777777" w:rsidTr="005950B8">
        <w:trPr>
          <w:trHeight w:val="305"/>
        </w:trPr>
        <w:tc>
          <w:tcPr>
            <w:tcW w:w="5000" w:type="pct"/>
          </w:tcPr>
          <w:p w14:paraId="24FA9A13" w14:textId="77777777" w:rsidR="005950B8" w:rsidRPr="00221A68" w:rsidRDefault="005950B8" w:rsidP="0061210E">
            <w:pPr>
              <w:spacing w:before="80" w:after="80"/>
              <w:rPr>
                <w:rFonts w:asciiTheme="majorHAnsi" w:hAnsiTheme="majorHAnsi" w:cstheme="majorHAnsi"/>
                <w:color w:val="385623" w:themeColor="accent6" w:themeShade="80"/>
              </w:rPr>
            </w:pPr>
            <w:r w:rsidRPr="00221A68">
              <w:rPr>
                <w:rFonts w:asciiTheme="majorHAnsi" w:hAnsiTheme="majorHAnsi" w:cstheme="majorHAnsi"/>
                <w:color w:val="385623" w:themeColor="accent6" w:themeShade="80"/>
              </w:rPr>
              <w:t>ACESSO À JUSTIÇA NA ERA DIGITAL</w:t>
            </w:r>
          </w:p>
        </w:tc>
      </w:tr>
      <w:tr w:rsidR="005950B8" w:rsidRPr="00AE3A97" w14:paraId="33081276" w14:textId="77777777" w:rsidTr="005950B8">
        <w:tc>
          <w:tcPr>
            <w:tcW w:w="5000" w:type="pct"/>
          </w:tcPr>
          <w:p w14:paraId="367EA18B" w14:textId="77777777" w:rsidR="005950B8" w:rsidRPr="00221A68" w:rsidRDefault="005950B8" w:rsidP="0061210E">
            <w:pPr>
              <w:spacing w:before="80" w:after="80"/>
              <w:rPr>
                <w:rFonts w:asciiTheme="majorHAnsi" w:hAnsiTheme="majorHAnsi" w:cstheme="majorHAnsi"/>
                <w:color w:val="385623" w:themeColor="accent6" w:themeShade="80"/>
              </w:rPr>
            </w:pPr>
            <w:r w:rsidRPr="00221A68">
              <w:rPr>
                <w:rFonts w:asciiTheme="majorHAnsi" w:hAnsiTheme="majorHAnsi" w:cstheme="majorHAnsi"/>
                <w:color w:val="385623" w:themeColor="accent6" w:themeShade="80"/>
              </w:rPr>
              <w:t xml:space="preserve">COMPLIANCE E PREVENÇÃO DE </w:t>
            </w:r>
            <w:r>
              <w:rPr>
                <w:rFonts w:asciiTheme="majorHAnsi" w:hAnsiTheme="majorHAnsi" w:cstheme="majorHAnsi"/>
                <w:color w:val="385623" w:themeColor="accent6" w:themeShade="80"/>
              </w:rPr>
              <w:t xml:space="preserve">RISCOS E </w:t>
            </w:r>
            <w:r w:rsidRPr="00221A68">
              <w:rPr>
                <w:rFonts w:asciiTheme="majorHAnsi" w:hAnsiTheme="majorHAnsi" w:cstheme="majorHAnsi"/>
                <w:color w:val="385623" w:themeColor="accent6" w:themeShade="80"/>
              </w:rPr>
              <w:t>CONFLITOS</w:t>
            </w:r>
          </w:p>
        </w:tc>
      </w:tr>
      <w:tr w:rsidR="005950B8" w:rsidRPr="005A1A88" w14:paraId="6F15BDB2" w14:textId="77777777" w:rsidTr="005950B8">
        <w:tc>
          <w:tcPr>
            <w:tcW w:w="5000" w:type="pct"/>
          </w:tcPr>
          <w:p w14:paraId="57B8FED9" w14:textId="77777777" w:rsidR="005950B8" w:rsidRPr="00221A68" w:rsidRDefault="005950B8" w:rsidP="0061210E">
            <w:pPr>
              <w:spacing w:before="80" w:after="80"/>
              <w:rPr>
                <w:rFonts w:asciiTheme="majorHAnsi" w:hAnsiTheme="majorHAnsi" w:cstheme="majorHAnsi"/>
                <w:color w:val="385623" w:themeColor="accent6" w:themeShade="80"/>
              </w:rPr>
            </w:pPr>
            <w:r w:rsidRPr="00221A68">
              <w:rPr>
                <w:rFonts w:asciiTheme="majorHAnsi" w:hAnsiTheme="majorHAnsi" w:cstheme="majorHAnsi"/>
                <w:color w:val="385623" w:themeColor="accent6" w:themeShade="80"/>
              </w:rPr>
              <w:t>CONSTITUIÇÃO E PROCESSO NA ERA DIGITAL</w:t>
            </w:r>
          </w:p>
        </w:tc>
      </w:tr>
      <w:tr w:rsidR="005950B8" w:rsidRPr="005A1A88" w14:paraId="2097FB68" w14:textId="77777777" w:rsidTr="005950B8">
        <w:tc>
          <w:tcPr>
            <w:tcW w:w="5000" w:type="pct"/>
          </w:tcPr>
          <w:p w14:paraId="301B40F6" w14:textId="77777777" w:rsidR="005950B8" w:rsidRPr="00221A68" w:rsidRDefault="005950B8" w:rsidP="0061210E">
            <w:pPr>
              <w:spacing w:before="80" w:after="80"/>
              <w:rPr>
                <w:rFonts w:asciiTheme="majorHAnsi" w:hAnsiTheme="majorHAnsi" w:cstheme="majorHAnsi"/>
                <w:color w:val="385623" w:themeColor="accent6" w:themeShade="80"/>
              </w:rPr>
            </w:pPr>
            <w:r w:rsidRPr="00221A68">
              <w:rPr>
                <w:rFonts w:asciiTheme="majorHAnsi" w:hAnsiTheme="majorHAnsi" w:cstheme="majorHAnsi"/>
                <w:color w:val="385623" w:themeColor="accent6" w:themeShade="80"/>
              </w:rPr>
              <w:t>CULTURA DA PAZ E SOLUÇÃO CONSENSUAL DE CONFLITOS</w:t>
            </w:r>
          </w:p>
        </w:tc>
      </w:tr>
      <w:tr w:rsidR="000C7D94" w:rsidRPr="005A1A88" w14:paraId="6C190176" w14:textId="77777777" w:rsidTr="0061210E">
        <w:tc>
          <w:tcPr>
            <w:tcW w:w="5000" w:type="pct"/>
          </w:tcPr>
          <w:p w14:paraId="71051C3B" w14:textId="77777777" w:rsidR="000C7D94" w:rsidRPr="00221A68" w:rsidRDefault="000C7D94" w:rsidP="0061210E">
            <w:pPr>
              <w:spacing w:before="80" w:after="80"/>
              <w:rPr>
                <w:rFonts w:asciiTheme="majorHAnsi" w:hAnsiTheme="majorHAnsi" w:cstheme="majorHAnsi"/>
                <w:color w:val="385623" w:themeColor="accent6" w:themeShade="80"/>
              </w:rPr>
            </w:pPr>
            <w:r>
              <w:rPr>
                <w:rFonts w:asciiTheme="majorHAnsi" w:hAnsiTheme="majorHAnsi" w:cstheme="majorHAnsi"/>
                <w:color w:val="385623" w:themeColor="accent6" w:themeShade="80"/>
              </w:rPr>
              <w:t>SEMINÁRIO “ACESSO À JUSTIÇA E INOVAÇÕES TECNOLÓGICAS”</w:t>
            </w:r>
          </w:p>
        </w:tc>
      </w:tr>
      <w:tr w:rsidR="005950B8" w:rsidRPr="001F0EA6" w14:paraId="4D2A9C18" w14:textId="77777777" w:rsidTr="005950B8">
        <w:tc>
          <w:tcPr>
            <w:tcW w:w="5000" w:type="pct"/>
          </w:tcPr>
          <w:p w14:paraId="27A702FE" w14:textId="77777777" w:rsidR="005950B8" w:rsidRPr="001F0EA6" w:rsidRDefault="005950B8" w:rsidP="0061210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color w:val="806000" w:themeColor="accent4" w:themeShade="80"/>
                <w:sz w:val="28"/>
                <w:szCs w:val="28"/>
              </w:rPr>
            </w:pPr>
            <w:r w:rsidRPr="001F0EA6">
              <w:rPr>
                <w:rFonts w:asciiTheme="majorHAnsi" w:hAnsiTheme="majorHAnsi" w:cstheme="majorHAnsi"/>
                <w:b/>
                <w:bCs/>
                <w:color w:val="806000" w:themeColor="accent4" w:themeShade="80"/>
                <w:sz w:val="28"/>
                <w:szCs w:val="28"/>
              </w:rPr>
              <w:t>L2 – DOGMÁTICA JURÍDICA E TRANSFORMAÇÃO DIGITAL</w:t>
            </w:r>
          </w:p>
        </w:tc>
      </w:tr>
      <w:tr w:rsidR="005950B8" w:rsidRPr="00AE3A97" w14:paraId="52AD8E57" w14:textId="77777777" w:rsidTr="005950B8">
        <w:tc>
          <w:tcPr>
            <w:tcW w:w="5000" w:type="pct"/>
          </w:tcPr>
          <w:p w14:paraId="76B32C0B" w14:textId="77777777" w:rsidR="005950B8" w:rsidRPr="001F0EA6" w:rsidRDefault="005950B8" w:rsidP="0061210E">
            <w:pPr>
              <w:spacing w:before="80" w:after="80"/>
              <w:rPr>
                <w:rFonts w:asciiTheme="majorHAnsi" w:hAnsiTheme="majorHAnsi" w:cstheme="majorHAnsi"/>
                <w:bCs/>
                <w:color w:val="806000" w:themeColor="accent4" w:themeShade="80"/>
              </w:rPr>
            </w:pPr>
            <w:r>
              <w:rPr>
                <w:rFonts w:asciiTheme="majorHAnsi" w:hAnsiTheme="majorHAnsi" w:cstheme="majorHAnsi"/>
                <w:color w:val="806000" w:themeColor="accent4" w:themeShade="80"/>
              </w:rPr>
              <w:t xml:space="preserve">DIREITO À </w:t>
            </w:r>
            <w:r w:rsidRPr="001F0EA6">
              <w:rPr>
                <w:rFonts w:asciiTheme="majorHAnsi" w:hAnsiTheme="majorHAnsi" w:cstheme="majorHAnsi"/>
                <w:color w:val="806000" w:themeColor="accent4" w:themeShade="80"/>
              </w:rPr>
              <w:t>INCLUSÃO SOCIAL NA ERA DIGITAL</w:t>
            </w:r>
          </w:p>
        </w:tc>
      </w:tr>
      <w:tr w:rsidR="000C7D94" w:rsidRPr="000C7D94" w14:paraId="0C0EED72" w14:textId="77777777" w:rsidTr="0061210E">
        <w:tc>
          <w:tcPr>
            <w:tcW w:w="5000" w:type="pct"/>
          </w:tcPr>
          <w:p w14:paraId="378BDFA1" w14:textId="77777777" w:rsidR="000C7D94" w:rsidRPr="000C7D94" w:rsidRDefault="000C7D94" w:rsidP="0061210E">
            <w:pPr>
              <w:spacing w:before="80" w:after="80"/>
              <w:rPr>
                <w:rFonts w:asciiTheme="majorHAnsi" w:hAnsiTheme="majorHAnsi" w:cstheme="majorHAnsi"/>
                <w:color w:val="806000" w:themeColor="accent4" w:themeShade="80"/>
              </w:rPr>
            </w:pPr>
            <w:r w:rsidRPr="000C7D94">
              <w:rPr>
                <w:rFonts w:asciiTheme="majorHAnsi" w:hAnsiTheme="majorHAnsi" w:cstheme="majorHAnsi"/>
                <w:color w:val="806000" w:themeColor="accent4" w:themeShade="80"/>
              </w:rPr>
              <w:t>DIREITO NA ERA DIGITAL</w:t>
            </w:r>
          </w:p>
        </w:tc>
      </w:tr>
      <w:tr w:rsidR="005950B8" w:rsidRPr="008C6E4C" w14:paraId="4E51EEF5" w14:textId="77777777" w:rsidTr="005950B8">
        <w:trPr>
          <w:trHeight w:val="236"/>
        </w:trPr>
        <w:tc>
          <w:tcPr>
            <w:tcW w:w="5000" w:type="pct"/>
          </w:tcPr>
          <w:p w14:paraId="20E00CA6" w14:textId="77777777" w:rsidR="005950B8" w:rsidRPr="001F0EA6" w:rsidRDefault="005950B8" w:rsidP="0061210E">
            <w:pPr>
              <w:spacing w:before="80" w:after="80"/>
              <w:rPr>
                <w:rFonts w:asciiTheme="majorHAnsi" w:hAnsiTheme="majorHAnsi" w:cstheme="majorHAnsi"/>
                <w:color w:val="806000" w:themeColor="accent4" w:themeShade="80"/>
              </w:rPr>
            </w:pPr>
            <w:r w:rsidRPr="001F0EA6">
              <w:rPr>
                <w:rFonts w:asciiTheme="majorHAnsi" w:hAnsiTheme="majorHAnsi" w:cstheme="majorHAnsi"/>
                <w:color w:val="806000" w:themeColor="accent4" w:themeShade="80"/>
              </w:rPr>
              <w:t>DIREITO, NOVAS TECNOLOGIAS E CONTROLE SOCIAL</w:t>
            </w:r>
          </w:p>
        </w:tc>
      </w:tr>
      <w:tr w:rsidR="009C5C45" w:rsidRPr="008C6E4C" w14:paraId="1338A748" w14:textId="77777777" w:rsidTr="008C7115">
        <w:trPr>
          <w:trHeight w:val="236"/>
        </w:trPr>
        <w:tc>
          <w:tcPr>
            <w:tcW w:w="5000" w:type="pct"/>
          </w:tcPr>
          <w:p w14:paraId="62B34A5C" w14:textId="77777777" w:rsidR="009C5C45" w:rsidRPr="001F0EA6" w:rsidRDefault="009C5C45" w:rsidP="008C7115">
            <w:pPr>
              <w:spacing w:before="80" w:after="80"/>
              <w:rPr>
                <w:rFonts w:asciiTheme="majorHAnsi" w:hAnsiTheme="majorHAnsi" w:cstheme="majorHAnsi"/>
                <w:color w:val="806000" w:themeColor="accent4" w:themeShade="80"/>
              </w:rPr>
            </w:pPr>
            <w:r w:rsidRPr="001F0EA6">
              <w:rPr>
                <w:rFonts w:asciiTheme="majorHAnsi" w:hAnsiTheme="majorHAnsi" w:cstheme="majorHAnsi"/>
                <w:color w:val="806000" w:themeColor="accent4" w:themeShade="80"/>
              </w:rPr>
              <w:t xml:space="preserve">DIREITOS HUMANOS E FUNDAMENTAIS NOS SISTEMAS CONTEMPORÂNEOS DE JUSTIÇA </w:t>
            </w:r>
          </w:p>
        </w:tc>
      </w:tr>
      <w:tr w:rsidR="005950B8" w:rsidRPr="008C6E4C" w14:paraId="6361EC1B" w14:textId="77777777" w:rsidTr="005950B8">
        <w:trPr>
          <w:trHeight w:val="363"/>
        </w:trPr>
        <w:tc>
          <w:tcPr>
            <w:tcW w:w="5000" w:type="pct"/>
          </w:tcPr>
          <w:p w14:paraId="3848FEC0" w14:textId="77777777" w:rsidR="005950B8" w:rsidRPr="001F0EA6" w:rsidRDefault="005950B8" w:rsidP="0061210E">
            <w:pPr>
              <w:spacing w:before="80" w:after="80"/>
              <w:rPr>
                <w:rFonts w:asciiTheme="majorHAnsi" w:hAnsiTheme="majorHAnsi" w:cstheme="majorHAnsi"/>
                <w:color w:val="806000" w:themeColor="accent4" w:themeShade="80"/>
              </w:rPr>
            </w:pPr>
            <w:r w:rsidRPr="001F0EA6">
              <w:rPr>
                <w:rFonts w:asciiTheme="majorHAnsi" w:hAnsiTheme="majorHAnsi" w:cstheme="majorHAnsi"/>
                <w:color w:val="806000" w:themeColor="accent4" w:themeShade="80"/>
              </w:rPr>
              <w:t>DIREITOS SOCIAIS E POLÍTICAS PÚBLICAS NA ERA DIGITAL</w:t>
            </w:r>
          </w:p>
        </w:tc>
      </w:tr>
      <w:tr w:rsidR="000C7D94" w:rsidRPr="008C6E4C" w14:paraId="7AFB6BDD" w14:textId="77777777" w:rsidTr="000C7D94">
        <w:trPr>
          <w:trHeight w:val="236"/>
        </w:trPr>
        <w:tc>
          <w:tcPr>
            <w:tcW w:w="5000" w:type="pct"/>
          </w:tcPr>
          <w:p w14:paraId="07F27191" w14:textId="35EA6DF3" w:rsidR="00AB0283" w:rsidRPr="001F0EA6" w:rsidRDefault="000C7D94" w:rsidP="0061210E">
            <w:pPr>
              <w:spacing w:before="80" w:after="80"/>
              <w:rPr>
                <w:rFonts w:asciiTheme="majorHAnsi" w:hAnsiTheme="majorHAnsi" w:cstheme="majorHAnsi"/>
                <w:color w:val="806000" w:themeColor="accent4" w:themeShade="80"/>
              </w:rPr>
            </w:pPr>
            <w:r>
              <w:rPr>
                <w:rFonts w:asciiTheme="majorHAnsi" w:hAnsiTheme="majorHAnsi" w:cstheme="majorHAnsi"/>
                <w:color w:val="806000" w:themeColor="accent4" w:themeShade="80"/>
              </w:rPr>
              <w:t>SEMINÁRIO “DOGMÁTICA JURÍDICA E TRANSFORMAÇÃO DIGITAL”</w:t>
            </w:r>
          </w:p>
        </w:tc>
      </w:tr>
    </w:tbl>
    <w:p w14:paraId="1583A8BF" w14:textId="77777777" w:rsidR="000C7D94" w:rsidRDefault="000C7D94">
      <w:pPr>
        <w:rPr>
          <w:rFonts w:ascii="Calibri" w:hAnsi="Calibri"/>
          <w:sz w:val="24"/>
          <w:szCs w:val="24"/>
        </w:rPr>
      </w:pPr>
    </w:p>
    <w:p w14:paraId="4029F2B1" w14:textId="76ED7130" w:rsidR="005950B8" w:rsidRDefault="005950B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0E1C3B6C" w14:textId="77777777" w:rsidR="000C7D94" w:rsidRDefault="000C7D94">
      <w:pPr>
        <w:rPr>
          <w:rFonts w:ascii="Calibri" w:hAnsi="Calibri"/>
          <w:sz w:val="24"/>
          <w:szCs w:val="24"/>
        </w:rPr>
      </w:pPr>
    </w:p>
    <w:tbl>
      <w:tblPr>
        <w:tblStyle w:val="Tabelacomgrade"/>
        <w:tblW w:w="5337" w:type="pct"/>
        <w:tblLook w:val="04A0" w:firstRow="1" w:lastRow="0" w:firstColumn="1" w:lastColumn="0" w:noHBand="0" w:noVBand="1"/>
      </w:tblPr>
      <w:tblGrid>
        <w:gridCol w:w="9066"/>
      </w:tblGrid>
      <w:tr w:rsidR="005950B8" w:rsidRPr="00F11EE0" w14:paraId="41FB22A8" w14:textId="77777777" w:rsidTr="005950B8">
        <w:tc>
          <w:tcPr>
            <w:tcW w:w="5000" w:type="pct"/>
          </w:tcPr>
          <w:p w14:paraId="47209C67" w14:textId="77777777" w:rsidR="005950B8" w:rsidRDefault="005950B8" w:rsidP="0061210E">
            <w:pPr>
              <w:spacing w:before="80" w:after="80"/>
              <w:ind w:left="31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</w:pPr>
            <w:r w:rsidRPr="00F11EE0">
              <w:rPr>
                <w:rFonts w:ascii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ATIVIDADES COMPLEMENTARES</w:t>
            </w:r>
          </w:p>
          <w:p w14:paraId="0DA9B115" w14:textId="49D2A061" w:rsidR="000C7D94" w:rsidRPr="000C7D94" w:rsidRDefault="000C7D94" w:rsidP="0061210E">
            <w:pPr>
              <w:spacing w:before="80" w:after="80"/>
              <w:ind w:left="31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0C7D94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(pontuação conforme regulamento específico)</w:t>
            </w:r>
          </w:p>
        </w:tc>
      </w:tr>
      <w:tr w:rsidR="005950B8" w:rsidRPr="00B17AA7" w14:paraId="37EC128F" w14:textId="77777777" w:rsidTr="005950B8">
        <w:tc>
          <w:tcPr>
            <w:tcW w:w="5000" w:type="pct"/>
          </w:tcPr>
          <w:p w14:paraId="5A6D716E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Seminário de Integração</w:t>
            </w:r>
          </w:p>
          <w:p w14:paraId="33A5601B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Participação</w:t>
            </w:r>
            <w:r w:rsidRPr="00754A7F">
              <w:rPr>
                <w:rFonts w:ascii="Calibri Light" w:hAnsi="Calibri Light" w:cs="Calibri Light"/>
                <w:color w:val="000000" w:themeColor="text1"/>
                <w:spacing w:val="-11"/>
              </w:rPr>
              <w:t xml:space="preserve"> em </w:t>
            </w:r>
            <w:r w:rsidRPr="00754A7F">
              <w:rPr>
                <w:rFonts w:ascii="Calibri Light" w:hAnsi="Calibri Light" w:cs="Calibri Light"/>
                <w:color w:val="000000" w:themeColor="text1"/>
              </w:rPr>
              <w:t>grupos</w:t>
            </w:r>
            <w:r w:rsidRPr="00754A7F">
              <w:rPr>
                <w:rFonts w:ascii="Calibri Light" w:hAnsi="Calibri Light" w:cs="Calibri Light"/>
                <w:color w:val="000000" w:themeColor="text1"/>
                <w:spacing w:val="-9"/>
              </w:rPr>
              <w:t xml:space="preserve"> </w:t>
            </w:r>
            <w:r w:rsidRPr="00754A7F">
              <w:rPr>
                <w:rFonts w:ascii="Calibri Light" w:hAnsi="Calibri Light" w:cs="Calibri Light"/>
                <w:color w:val="000000" w:themeColor="text1"/>
              </w:rPr>
              <w:t>de</w:t>
            </w:r>
            <w:r w:rsidRPr="00754A7F">
              <w:rPr>
                <w:rFonts w:ascii="Calibri Light" w:hAnsi="Calibri Light" w:cs="Calibri Light"/>
                <w:color w:val="000000" w:themeColor="text1"/>
                <w:spacing w:val="-10"/>
              </w:rPr>
              <w:t xml:space="preserve"> </w:t>
            </w:r>
            <w:r w:rsidRPr="00754A7F">
              <w:rPr>
                <w:rFonts w:ascii="Calibri Light" w:hAnsi="Calibri Light" w:cs="Calibri Light"/>
                <w:color w:val="000000" w:themeColor="text1"/>
              </w:rPr>
              <w:t>pesquisa</w:t>
            </w:r>
          </w:p>
          <w:p w14:paraId="6A64A8CC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Organização de eventos e de obras para publicação</w:t>
            </w:r>
          </w:p>
          <w:p w14:paraId="32AC94C5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Apresentação de trabalhos em eventos acadêmicos e profissionais</w:t>
            </w:r>
          </w:p>
          <w:p w14:paraId="21D40A4E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Redação e publicação de livros e capítulos de coletâneas</w:t>
            </w:r>
          </w:p>
          <w:p w14:paraId="5E9C29C7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Redação e publicação de trabalhos em anais de eventos e sites especializados</w:t>
            </w:r>
          </w:p>
          <w:p w14:paraId="27FB9029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Redação e publicação de artigos em revistas acadêmicas e profissionais</w:t>
            </w:r>
          </w:p>
          <w:p w14:paraId="78D638B4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Tradução e publicação de textos atinentes à área de concentração do Programa</w:t>
            </w:r>
          </w:p>
          <w:p w14:paraId="4D4A39FD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Disciplinas do PPGD/UNIVEM, cursadas além do mínimo exigido no artigo 15 para conclusão do Curso</w:t>
            </w:r>
          </w:p>
          <w:p w14:paraId="339F8EA1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 xml:space="preserve">Disciplinas de outros programas de pós-graduação </w:t>
            </w:r>
            <w:r w:rsidRPr="00754A7F">
              <w:rPr>
                <w:rFonts w:ascii="Calibri Light" w:hAnsi="Calibri Light" w:cs="Calibri Light"/>
                <w:i/>
                <w:iCs/>
                <w:color w:val="000000" w:themeColor="text1"/>
              </w:rPr>
              <w:t>stricto sensu</w:t>
            </w:r>
            <w:r w:rsidRPr="00754A7F">
              <w:rPr>
                <w:rFonts w:ascii="Calibri Light" w:hAnsi="Calibri Light" w:cs="Calibri Light"/>
                <w:color w:val="000000" w:themeColor="text1"/>
              </w:rPr>
              <w:t xml:space="preserve"> conveniados com o UNIVEM ou por ele mantidos, desde que não validadas como eletivas ou optativas</w:t>
            </w:r>
          </w:p>
          <w:p w14:paraId="0B2F89AA" w14:textId="77777777" w:rsidR="005950B8" w:rsidRPr="00754A7F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Atividades de ensino, pesquisa e extensão realizadas junto aos cursos de graduação do UNIVEM</w:t>
            </w:r>
          </w:p>
          <w:p w14:paraId="39C0E3B3" w14:textId="7B2E9AD4" w:rsidR="005950B8" w:rsidRPr="0043163E" w:rsidRDefault="005950B8" w:rsidP="005950B8">
            <w:pPr>
              <w:pStyle w:val="PargrafodaLista"/>
              <w:numPr>
                <w:ilvl w:val="0"/>
                <w:numId w:val="1"/>
              </w:numPr>
              <w:spacing w:after="80"/>
              <w:ind w:left="310" w:hanging="284"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754A7F">
              <w:rPr>
                <w:rFonts w:ascii="Calibri Light" w:hAnsi="Calibri Light" w:cs="Calibri Light"/>
                <w:color w:val="000000" w:themeColor="text1"/>
              </w:rPr>
              <w:t>Outras atividades relevantes, mediante expressa aprovação do Colegiado do Programa</w:t>
            </w:r>
          </w:p>
        </w:tc>
      </w:tr>
      <w:tr w:rsidR="005950B8" w:rsidRPr="00F11EE0" w14:paraId="2BD00F70" w14:textId="77777777" w:rsidTr="005950B8">
        <w:tc>
          <w:tcPr>
            <w:tcW w:w="5000" w:type="pct"/>
          </w:tcPr>
          <w:p w14:paraId="7690CB31" w14:textId="77777777" w:rsidR="005950B8" w:rsidRPr="00F11EE0" w:rsidRDefault="005950B8" w:rsidP="0061210E">
            <w:pPr>
              <w:spacing w:before="80" w:after="80"/>
              <w:ind w:left="31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</w:pPr>
            <w:r w:rsidRPr="00F11EE0">
              <w:rPr>
                <w:rFonts w:ascii="Calibri Light" w:hAnsi="Calibri Light" w:cs="Calibri Light"/>
                <w:b/>
                <w:bCs/>
                <w:color w:val="000000" w:themeColor="text1"/>
                <w:sz w:val="32"/>
                <w:szCs w:val="32"/>
              </w:rPr>
              <w:t>PESQUISA APLICADA</w:t>
            </w:r>
          </w:p>
        </w:tc>
      </w:tr>
      <w:tr w:rsidR="005950B8" w:rsidRPr="00B17AA7" w14:paraId="0A2F5272" w14:textId="77777777" w:rsidTr="005950B8">
        <w:tc>
          <w:tcPr>
            <w:tcW w:w="5000" w:type="pct"/>
          </w:tcPr>
          <w:p w14:paraId="67ED003F" w14:textId="77777777" w:rsidR="005950B8" w:rsidRPr="00396493" w:rsidRDefault="005950B8" w:rsidP="0061210E">
            <w:pPr>
              <w:spacing w:before="80" w:after="80"/>
              <w:ind w:left="26"/>
              <w:jc w:val="both"/>
              <w:rPr>
                <w:rFonts w:asciiTheme="majorHAnsi" w:hAnsiTheme="majorHAnsi" w:cstheme="majorHAnsi"/>
                <w:color w:val="2F5496" w:themeColor="accent5" w:themeShade="BF"/>
              </w:rPr>
            </w:pPr>
            <w:r w:rsidRPr="00396493">
              <w:rPr>
                <w:rFonts w:asciiTheme="majorHAnsi" w:hAnsiTheme="majorHAnsi" w:cstheme="majorHAnsi"/>
                <w:b/>
                <w:bCs/>
                <w:color w:val="2F5496" w:themeColor="accent5" w:themeShade="BF"/>
              </w:rPr>
              <w:t>PROJETO DE DISSERTAÇÃO</w:t>
            </w:r>
          </w:p>
        </w:tc>
      </w:tr>
      <w:tr w:rsidR="005950B8" w:rsidRPr="00B17AA7" w14:paraId="003C25A8" w14:textId="77777777" w:rsidTr="005950B8">
        <w:trPr>
          <w:trHeight w:val="236"/>
        </w:trPr>
        <w:tc>
          <w:tcPr>
            <w:tcW w:w="5000" w:type="pct"/>
          </w:tcPr>
          <w:p w14:paraId="207135E5" w14:textId="77777777" w:rsidR="005950B8" w:rsidRDefault="005950B8" w:rsidP="0061210E">
            <w:pPr>
              <w:spacing w:before="80" w:after="80"/>
              <w:ind w:left="26"/>
              <w:jc w:val="both"/>
              <w:rPr>
                <w:rFonts w:asciiTheme="majorHAnsi" w:hAnsiTheme="majorHAnsi" w:cstheme="majorHAnsi"/>
                <w:b/>
                <w:bCs/>
                <w:color w:val="2F5496" w:themeColor="accent5" w:themeShade="BF"/>
              </w:rPr>
            </w:pPr>
            <w:r w:rsidRPr="00396493">
              <w:rPr>
                <w:rFonts w:asciiTheme="majorHAnsi" w:hAnsiTheme="majorHAnsi" w:cstheme="majorHAnsi"/>
                <w:b/>
                <w:bCs/>
                <w:color w:val="2F5496" w:themeColor="accent5" w:themeShade="BF"/>
              </w:rPr>
              <w:t>PESQUISA ORIENTADA</w:t>
            </w:r>
          </w:p>
          <w:p w14:paraId="38E5C970" w14:textId="77777777" w:rsidR="00AB0283" w:rsidRDefault="00AB0283" w:rsidP="0061210E">
            <w:pPr>
              <w:spacing w:before="80" w:after="80"/>
              <w:ind w:left="26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B0283">
              <w:rPr>
                <w:rFonts w:asciiTheme="majorHAnsi" w:hAnsiTheme="majorHAnsi" w:cstheme="majorHAnsi"/>
                <w:color w:val="000000" w:themeColor="text1"/>
              </w:rPr>
              <w:t>Pesquisa Orientada I (3º quadrimestre como aluno regular)</w:t>
            </w:r>
          </w:p>
          <w:p w14:paraId="55002621" w14:textId="1031D130" w:rsidR="00AB0283" w:rsidRDefault="00AB0283" w:rsidP="0061210E">
            <w:pPr>
              <w:spacing w:before="80" w:after="80"/>
              <w:ind w:left="26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B0283">
              <w:rPr>
                <w:rFonts w:asciiTheme="majorHAnsi" w:hAnsiTheme="majorHAnsi" w:cstheme="majorHAnsi"/>
                <w:color w:val="000000" w:themeColor="text1"/>
              </w:rPr>
              <w:t xml:space="preserve">Pesquisa Orientada </w:t>
            </w:r>
            <w:r>
              <w:rPr>
                <w:rFonts w:asciiTheme="majorHAnsi" w:hAnsiTheme="majorHAnsi" w:cstheme="majorHAnsi"/>
                <w:color w:val="000000" w:themeColor="text1"/>
              </w:rPr>
              <w:t>I</w:t>
            </w:r>
            <w:r w:rsidRPr="00AB0283">
              <w:rPr>
                <w:rFonts w:asciiTheme="majorHAnsi" w:hAnsiTheme="majorHAnsi" w:cstheme="majorHAnsi"/>
                <w:color w:val="000000" w:themeColor="text1"/>
              </w:rPr>
              <w:t>I (</w:t>
            </w: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  <w:r w:rsidRPr="00AB0283">
              <w:rPr>
                <w:rFonts w:asciiTheme="majorHAnsi" w:hAnsiTheme="majorHAnsi" w:cstheme="majorHAnsi"/>
                <w:color w:val="000000" w:themeColor="text1"/>
              </w:rPr>
              <w:t>º quadrimestre como aluno regular)</w:t>
            </w:r>
          </w:p>
          <w:p w14:paraId="078445A1" w14:textId="516CBE09" w:rsidR="00AB0283" w:rsidRDefault="00AB0283" w:rsidP="0061210E">
            <w:pPr>
              <w:spacing w:before="80" w:after="80"/>
              <w:ind w:left="26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B0283">
              <w:rPr>
                <w:rFonts w:asciiTheme="majorHAnsi" w:hAnsiTheme="majorHAnsi" w:cstheme="majorHAnsi"/>
                <w:color w:val="000000" w:themeColor="text1"/>
              </w:rPr>
              <w:t xml:space="preserve">Pesquisa Orientada </w:t>
            </w:r>
            <w:r>
              <w:rPr>
                <w:rFonts w:asciiTheme="majorHAnsi" w:hAnsiTheme="majorHAnsi" w:cstheme="majorHAnsi"/>
                <w:color w:val="000000" w:themeColor="text1"/>
              </w:rPr>
              <w:t>II</w:t>
            </w:r>
            <w:r w:rsidRPr="00AB0283">
              <w:rPr>
                <w:rFonts w:asciiTheme="majorHAnsi" w:hAnsiTheme="majorHAnsi" w:cstheme="majorHAnsi"/>
                <w:color w:val="000000" w:themeColor="text1"/>
              </w:rPr>
              <w:t>I (</w:t>
            </w: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Pr="00AB0283">
              <w:rPr>
                <w:rFonts w:asciiTheme="majorHAnsi" w:hAnsiTheme="majorHAnsi" w:cstheme="majorHAnsi"/>
                <w:color w:val="000000" w:themeColor="text1"/>
              </w:rPr>
              <w:t>º quadrimestre como aluno regular)</w:t>
            </w:r>
          </w:p>
          <w:p w14:paraId="547AA5EC" w14:textId="02F15EAB" w:rsidR="00AB0283" w:rsidRPr="00AB0283" w:rsidRDefault="00AB0283" w:rsidP="0061210E">
            <w:pPr>
              <w:spacing w:before="80" w:after="80"/>
              <w:ind w:left="26"/>
              <w:jc w:val="both"/>
              <w:rPr>
                <w:rFonts w:asciiTheme="majorHAnsi" w:hAnsiTheme="majorHAnsi" w:cstheme="majorHAnsi"/>
                <w:color w:val="2F5496" w:themeColor="accent5" w:themeShade="BF"/>
              </w:rPr>
            </w:pPr>
            <w:r w:rsidRPr="00AB0283">
              <w:rPr>
                <w:rFonts w:asciiTheme="majorHAnsi" w:hAnsiTheme="majorHAnsi" w:cstheme="majorHAnsi"/>
                <w:color w:val="000000" w:themeColor="text1"/>
              </w:rPr>
              <w:t>Pesquisa Orientada I</w:t>
            </w:r>
            <w:r>
              <w:rPr>
                <w:rFonts w:asciiTheme="majorHAnsi" w:hAnsiTheme="majorHAnsi" w:cstheme="majorHAnsi"/>
                <w:color w:val="000000" w:themeColor="text1"/>
              </w:rPr>
              <w:t>V</w:t>
            </w:r>
            <w:r w:rsidRPr="00AB0283">
              <w:rPr>
                <w:rFonts w:asciiTheme="majorHAnsi" w:hAnsiTheme="majorHAnsi" w:cstheme="majorHAnsi"/>
                <w:color w:val="000000" w:themeColor="text1"/>
              </w:rPr>
              <w:t xml:space="preserve"> (</w:t>
            </w: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  <w:r w:rsidRPr="00AB0283">
              <w:rPr>
                <w:rFonts w:asciiTheme="majorHAnsi" w:hAnsiTheme="majorHAnsi" w:cstheme="majorHAnsi"/>
                <w:color w:val="000000" w:themeColor="text1"/>
              </w:rPr>
              <w:t>º quadrimestre como aluno regular)</w:t>
            </w:r>
          </w:p>
        </w:tc>
      </w:tr>
      <w:tr w:rsidR="005950B8" w:rsidRPr="00B17AA7" w14:paraId="46F7CD8F" w14:textId="77777777" w:rsidTr="005950B8">
        <w:trPr>
          <w:trHeight w:val="552"/>
        </w:trPr>
        <w:tc>
          <w:tcPr>
            <w:tcW w:w="5000" w:type="pct"/>
          </w:tcPr>
          <w:p w14:paraId="1E7D461F" w14:textId="77777777" w:rsidR="005950B8" w:rsidRPr="00781909" w:rsidRDefault="005950B8" w:rsidP="0061210E">
            <w:pPr>
              <w:spacing w:before="80" w:after="80"/>
              <w:ind w:left="26"/>
              <w:jc w:val="both"/>
              <w:rPr>
                <w:rFonts w:asciiTheme="majorHAnsi" w:hAnsiTheme="majorHAnsi" w:cstheme="majorHAnsi"/>
                <w:b/>
                <w:bCs/>
                <w:color w:val="2F5496" w:themeColor="accent5" w:themeShade="BF"/>
              </w:rPr>
            </w:pPr>
            <w:r w:rsidRPr="00396493">
              <w:rPr>
                <w:rFonts w:asciiTheme="majorHAnsi" w:hAnsiTheme="majorHAnsi" w:cstheme="majorHAnsi"/>
                <w:b/>
                <w:bCs/>
                <w:color w:val="2F5496" w:themeColor="accent5" w:themeShade="BF"/>
              </w:rPr>
              <w:t>DISSERTAÇÃO DE MESTRADO</w:t>
            </w:r>
          </w:p>
        </w:tc>
      </w:tr>
    </w:tbl>
    <w:p w14:paraId="2B95B4F3" w14:textId="77777777" w:rsidR="005950B8" w:rsidRPr="00CA785C" w:rsidRDefault="005950B8" w:rsidP="005950B8">
      <w:pPr>
        <w:spacing w:after="0" w:line="240" w:lineRule="auto"/>
        <w:rPr>
          <w:rFonts w:ascii="Calibri" w:hAnsi="Calibri"/>
          <w:sz w:val="24"/>
          <w:szCs w:val="24"/>
        </w:rPr>
      </w:pPr>
    </w:p>
    <w:sectPr w:rsidR="005950B8" w:rsidRPr="00CA785C" w:rsidSect="008D7591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8E1BB" w14:textId="77777777" w:rsidR="00C12810" w:rsidRDefault="00C12810" w:rsidP="00AE363D">
      <w:pPr>
        <w:spacing w:after="0" w:line="240" w:lineRule="auto"/>
      </w:pPr>
      <w:r>
        <w:separator/>
      </w:r>
    </w:p>
  </w:endnote>
  <w:endnote w:type="continuationSeparator" w:id="0">
    <w:p w14:paraId="16BEF3CE" w14:textId="77777777" w:rsidR="00C12810" w:rsidRDefault="00C12810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D8FAE" w14:textId="77777777" w:rsidR="00C12810" w:rsidRDefault="00C12810" w:rsidP="00AE363D">
      <w:pPr>
        <w:spacing w:after="0" w:line="240" w:lineRule="auto"/>
      </w:pPr>
      <w:r>
        <w:separator/>
      </w:r>
    </w:p>
  </w:footnote>
  <w:footnote w:type="continuationSeparator" w:id="0">
    <w:p w14:paraId="07BCF8C6" w14:textId="77777777" w:rsidR="00C12810" w:rsidRDefault="00C12810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75579" w14:textId="77777777" w:rsidR="006923BD" w:rsidRPr="00CC3A9B" w:rsidRDefault="00D756F8" w:rsidP="00125D2C">
    <w:pPr>
      <w:pStyle w:val="Cabealho"/>
      <w:ind w:left="2268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860B0D4" wp14:editId="406C94ED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48" cy="1068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D2C">
      <w:rPr>
        <w:rFonts w:ascii="Calibri" w:hAnsi="Calibri" w:cs="Calibri"/>
        <w:color w:val="1F3864" w:themeColor="accent5" w:themeShade="80"/>
        <w:sz w:val="28"/>
        <w:szCs w:val="28"/>
      </w:rPr>
      <w:t>C</w:t>
    </w:r>
    <w:r w:rsidR="006923BD" w:rsidRPr="00CC3A9B">
      <w:rPr>
        <w:rFonts w:ascii="Calibri" w:hAnsi="Calibri" w:cs="Calibri"/>
        <w:color w:val="1F3864" w:themeColor="accent5" w:themeShade="80"/>
        <w:sz w:val="28"/>
        <w:szCs w:val="28"/>
      </w:rPr>
      <w:t>ENTRO UNIVERSITÁRIO EURÍPIDES DE MARÍLIA – UNIVEM</w:t>
    </w:r>
  </w:p>
  <w:p w14:paraId="5546DB39" w14:textId="77777777" w:rsidR="006923BD" w:rsidRPr="00CC3A9B" w:rsidRDefault="006923BD" w:rsidP="00125D2C">
    <w:pPr>
      <w:spacing w:after="0" w:line="240" w:lineRule="auto"/>
      <w:ind w:left="2268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1A54F280" w14:textId="77777777" w:rsidR="006923BD" w:rsidRDefault="006923BD" w:rsidP="00125D2C">
    <w:pPr>
      <w:spacing w:after="0" w:line="240" w:lineRule="auto"/>
      <w:ind w:left="2268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47E7D557" w14:textId="77777777" w:rsidR="00125D2C" w:rsidRDefault="00125D2C" w:rsidP="00125D2C">
    <w:pPr>
      <w:spacing w:after="0" w:line="240" w:lineRule="auto"/>
      <w:ind w:left="2268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41AC1"/>
    <w:multiLevelType w:val="hybridMultilevel"/>
    <w:tmpl w:val="48E25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745B"/>
    <w:rsid w:val="000769D1"/>
    <w:rsid w:val="000C7D94"/>
    <w:rsid w:val="00125D2C"/>
    <w:rsid w:val="00132093"/>
    <w:rsid w:val="001323D3"/>
    <w:rsid w:val="001A6601"/>
    <w:rsid w:val="003C52F0"/>
    <w:rsid w:val="003D723A"/>
    <w:rsid w:val="003F60EF"/>
    <w:rsid w:val="005950B8"/>
    <w:rsid w:val="005E0110"/>
    <w:rsid w:val="00605269"/>
    <w:rsid w:val="0067725A"/>
    <w:rsid w:val="006923BD"/>
    <w:rsid w:val="008D7591"/>
    <w:rsid w:val="008F18FE"/>
    <w:rsid w:val="009C5C45"/>
    <w:rsid w:val="00A27D1D"/>
    <w:rsid w:val="00A46FCB"/>
    <w:rsid w:val="00AB0283"/>
    <w:rsid w:val="00AB4BC6"/>
    <w:rsid w:val="00AE363D"/>
    <w:rsid w:val="00B63524"/>
    <w:rsid w:val="00C12810"/>
    <w:rsid w:val="00C20977"/>
    <w:rsid w:val="00C758BC"/>
    <w:rsid w:val="00D756F8"/>
    <w:rsid w:val="00E77A32"/>
    <w:rsid w:val="00EA4F38"/>
    <w:rsid w:val="00F73BD3"/>
    <w:rsid w:val="00F9602D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4E6F7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character" w:styleId="Hyperlink">
    <w:name w:val="Hyperlink"/>
    <w:basedOn w:val="Fontepargpadro"/>
    <w:uiPriority w:val="99"/>
    <w:unhideWhenUsed/>
    <w:rsid w:val="0001745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3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5950B8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6</cp:revision>
  <dcterms:created xsi:type="dcterms:W3CDTF">2020-09-14T16:08:00Z</dcterms:created>
  <dcterms:modified xsi:type="dcterms:W3CDTF">2020-11-19T18:23:00Z</dcterms:modified>
</cp:coreProperties>
</file>